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73D05" w14:textId="77777777" w:rsidR="005C6D4C" w:rsidRPr="00091D81" w:rsidRDefault="00DB7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0"/>
        </w:tabs>
        <w:rPr>
          <w:rFonts w:ascii="Effra" w:eastAsia="Effra-Bold" w:hAnsi="Effra" w:cs="Effra-Bold"/>
          <w:b/>
          <w:bCs/>
          <w:color w:val="595959" w:themeColor="text1" w:themeTint="A6"/>
          <w:spacing w:val="7"/>
          <w:kern w:val="1"/>
          <w:sz w:val="26"/>
          <w:szCs w:val="26"/>
          <w:u w:color="808080"/>
        </w:rPr>
      </w:pPr>
      <w:r w:rsidRPr="00091D81">
        <w:rPr>
          <w:rFonts w:ascii="Effra" w:eastAsia="Effra-Bold" w:hAnsi="Effra" w:cs="Effra-Bold"/>
          <w:b/>
          <w:bCs/>
          <w:color w:val="595959" w:themeColor="text1" w:themeTint="A6"/>
          <w:spacing w:val="7"/>
          <w:kern w:val="1"/>
          <w:sz w:val="26"/>
          <w:szCs w:val="26"/>
          <w:u w:color="808080"/>
        </w:rPr>
        <w:t>Selected CV and Awards</w:t>
      </w:r>
      <w:r w:rsidRPr="00091D81">
        <w:rPr>
          <w:rFonts w:ascii="Effra" w:eastAsia="Effra-Bold" w:hAnsi="Effra" w:cs="Effra-Bold"/>
          <w:b/>
          <w:bCs/>
          <w:color w:val="595959" w:themeColor="text1" w:themeTint="A6"/>
          <w:spacing w:val="7"/>
          <w:kern w:val="1"/>
          <w:sz w:val="26"/>
          <w:szCs w:val="26"/>
          <w:u w:color="808080"/>
        </w:rPr>
        <w:br/>
      </w:r>
    </w:p>
    <w:p w14:paraId="4EBCB385" w14:textId="77777777" w:rsidR="005C6D4C" w:rsidRPr="00091D81" w:rsidRDefault="00DB7CF2" w:rsidP="00DB7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0"/>
        </w:tabs>
        <w:rPr>
          <w:rFonts w:ascii="Effra" w:eastAsia="Effra-Bold" w:hAnsi="Effra" w:cs="Effra-Bold"/>
          <w:b/>
          <w:bCs/>
          <w:color w:val="595959" w:themeColor="text1" w:themeTint="A6"/>
          <w:spacing w:val="7"/>
          <w:kern w:val="1"/>
          <w:sz w:val="22"/>
          <w:szCs w:val="22"/>
          <w:u w:color="808080"/>
        </w:rPr>
      </w:pPr>
      <w:r w:rsidRPr="00091D81">
        <w:rPr>
          <w:rFonts w:ascii="Effra" w:eastAsia="Effra-Bold" w:hAnsi="Effra" w:cs="Effra-Bold"/>
          <w:b/>
          <w:bCs/>
          <w:color w:val="595959" w:themeColor="text1" w:themeTint="A6"/>
          <w:spacing w:val="7"/>
          <w:kern w:val="1"/>
          <w:sz w:val="26"/>
          <w:szCs w:val="26"/>
          <w:u w:color="808080"/>
        </w:rPr>
        <w:br/>
      </w:r>
      <w:r w:rsidRPr="00091D81">
        <w:rPr>
          <w:rFonts w:ascii="Effra" w:eastAsia="Effra-Bold" w:hAnsi="Effra" w:cs="Effra-Bold"/>
          <w:b/>
          <w:bCs/>
          <w:color w:val="595959" w:themeColor="text1" w:themeTint="A6"/>
          <w:spacing w:val="5"/>
          <w:kern w:val="1"/>
          <w:sz w:val="22"/>
          <w:szCs w:val="22"/>
          <w:u w:color="808080"/>
        </w:rPr>
        <w:t>Current Projects</w:t>
      </w:r>
    </w:p>
    <w:p w14:paraId="383FD2D4" w14:textId="77777777" w:rsidR="005C6D4C" w:rsidRPr="00DB7CF2" w:rsidRDefault="00DB7CF2" w:rsidP="00DB7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0"/>
        </w:tabs>
        <w:spacing w:line="360" w:lineRule="auto"/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</w:pPr>
      <w:r w:rsidRPr="00091D81">
        <w:rPr>
          <w:rFonts w:ascii="Effra" w:eastAsia="EffraLight-Italic" w:hAnsi="Effra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Tide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Daisho Group, Brisbane, Australia.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091D81">
        <w:rPr>
          <w:rFonts w:ascii="Effra" w:eastAsia="EffraLight-Italic" w:hAnsi="Effra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Oculus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Delancey, London, UK.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091D81">
        <w:rPr>
          <w:rFonts w:ascii="Effra" w:eastAsia="EffraLight-Italic" w:hAnsi="Effra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Golden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Stoke City Council, Stoke on Trent, UK.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091D81">
        <w:rPr>
          <w:rFonts w:ascii="Effra" w:eastAsia="EffraLight-Italic" w:hAnsi="Effra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Bloom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Longcross North, Surrey, UK.</w:t>
      </w:r>
    </w:p>
    <w:p w14:paraId="0387DCDF" w14:textId="77777777" w:rsidR="005C6D4C" w:rsidRPr="00DB7CF2" w:rsidRDefault="005C6D4C" w:rsidP="00DB7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0"/>
        </w:tabs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</w:pPr>
    </w:p>
    <w:p w14:paraId="0E30FFED" w14:textId="77777777" w:rsidR="005C6D4C" w:rsidRPr="00091D81" w:rsidRDefault="00DB7CF2" w:rsidP="00DB7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0"/>
        </w:tabs>
        <w:rPr>
          <w:rFonts w:ascii="Effra" w:eastAsia="Effra-Bold" w:hAnsi="Effra" w:cs="Effra-Bold"/>
          <w:b/>
          <w:bCs/>
          <w:color w:val="595959" w:themeColor="text1" w:themeTint="A6"/>
          <w:spacing w:val="5"/>
          <w:kern w:val="1"/>
          <w:sz w:val="22"/>
          <w:szCs w:val="22"/>
          <w:u w:color="808080"/>
        </w:rPr>
      </w:pPr>
      <w:r w:rsidRPr="00091D81">
        <w:rPr>
          <w:rFonts w:ascii="Effra" w:eastAsia="Effra-Bold" w:hAnsi="Effra" w:cs="Effra-Bold"/>
          <w:b/>
          <w:bCs/>
          <w:color w:val="595959" w:themeColor="text1" w:themeTint="A6"/>
          <w:spacing w:val="5"/>
          <w:kern w:val="1"/>
          <w:sz w:val="22"/>
          <w:szCs w:val="22"/>
          <w:u w:color="808080"/>
        </w:rPr>
        <w:t>Selected Projects</w:t>
      </w:r>
    </w:p>
    <w:p w14:paraId="08D6E152" w14:textId="77777777" w:rsidR="005C6D4C" w:rsidRPr="00DB7CF2" w:rsidRDefault="00DB7CF2" w:rsidP="00DB7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0"/>
        </w:tabs>
        <w:spacing w:line="360" w:lineRule="auto"/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</w:pPr>
      <w:r w:rsidRPr="00091D81">
        <w:rPr>
          <w:rFonts w:ascii="Effra" w:eastAsia="EffraLight-Italic" w:hAnsi="Effra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Lucent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The John Hancock Center, Chicago, USA. 2015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091D81">
        <w:rPr>
          <w:rFonts w:ascii="Effra" w:eastAsia="EffraLight-Italic" w:hAnsi="Effra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UK Pavilion</w:t>
      </w:r>
      <w:r w:rsidRPr="00091D81">
        <w:rPr>
          <w:rFonts w:ascii="Effra" w:eastAsia="EffraLight-Regular" w:hAnsi="Effra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World Expo 2015, UKTI, Milan, Italy. 2015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091D81">
        <w:rPr>
          <w:rFonts w:ascii="Effra" w:eastAsia="EffraLight-Italic" w:hAnsi="Effra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Space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Kajima Foundation, Tokyo, Japan. 2014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091D81">
        <w:rPr>
          <w:rFonts w:ascii="Effra" w:eastAsia="EffraLight-Italic" w:hAnsi="Effra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UNA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Australian National University, Canberra, Australia. 2013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091D81">
        <w:rPr>
          <w:rFonts w:ascii="Effra" w:eastAsia="EffraLight-Italic" w:hAnsi="Effra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Umbra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Birmingham City Council, Birmingham, UK. 2012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091D81">
        <w:rPr>
          <w:rFonts w:ascii="Effra" w:eastAsia="EffraLight-Italic" w:hAnsi="Effra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10 Columns</w:t>
      </w:r>
      <w:r w:rsidRPr="00091D81">
        <w:rPr>
          <w:rFonts w:ascii="Effra" w:eastAsia="EffraLight-Regular" w:hAnsi="Effra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 Bradford City Council, Bradford, UK. 2012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091D81">
        <w:rPr>
          <w:rFonts w:ascii="Effra" w:eastAsia="EffraLight-Italic" w:hAnsi="Effra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Venus Rising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Queensland Government, Brisbane, Australia. 2012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091D81">
        <w:rPr>
          <w:rFonts w:ascii="Effra" w:eastAsia="EffraLight-Italic" w:hAnsi="Effra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Rise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Belfast City Council, Belfast, UK. 2011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091D81">
        <w:rPr>
          <w:rFonts w:ascii="Effra" w:eastAsia="EffraLight-Italic" w:hAnsi="Effra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Timbre</w:t>
      </w:r>
      <w:r w:rsidRPr="00091D81">
        <w:rPr>
          <w:rFonts w:ascii="Effra" w:eastAsia="EffraLight-Regular" w:hAnsi="Effra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Hammerson, Bullring, Birmingham, UK. 2011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091D81">
        <w:rPr>
          <w:rFonts w:ascii="Effra" w:eastAsia="EffraLight-Italic" w:hAnsi="Effra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Flow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Essex PCT, Broomfield Hospital, Essex, UK. 2010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091D81">
        <w:rPr>
          <w:rFonts w:ascii="Effra" w:eastAsia="EffraLight-Italic" w:hAnsi="Effra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Morning Dew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Somerset PCT, Minehead Hospital, UK 2010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091D81">
        <w:rPr>
          <w:rFonts w:ascii="Effra" w:eastAsia="EffraLight-Italic" w:hAnsi="Effra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Candle</w:t>
      </w:r>
      <w:r w:rsidRPr="00091D81">
        <w:rPr>
          <w:rFonts w:ascii="Effra" w:eastAsia="EffraLight-Regular" w:hAnsi="Effra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SWRDA, Gloucester Docks, Gloucester, UK 2010</w:t>
      </w:r>
    </w:p>
    <w:p w14:paraId="368EBF70" w14:textId="77777777" w:rsidR="005C6D4C" w:rsidRPr="00DB7CF2" w:rsidRDefault="005C6D4C" w:rsidP="00DB7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0"/>
        </w:tabs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</w:pPr>
    </w:p>
    <w:p w14:paraId="1D52EB74" w14:textId="77777777" w:rsidR="005C6D4C" w:rsidRPr="00091D81" w:rsidRDefault="00DB7CF2" w:rsidP="00DB7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0"/>
        </w:tabs>
        <w:rPr>
          <w:rFonts w:ascii="Effra" w:eastAsia="Effra-Bold" w:hAnsi="Effra" w:cs="Effra-Bold"/>
          <w:b/>
          <w:bCs/>
          <w:color w:val="595959" w:themeColor="text1" w:themeTint="A6"/>
          <w:spacing w:val="7"/>
          <w:kern w:val="1"/>
          <w:sz w:val="22"/>
          <w:szCs w:val="22"/>
          <w:u w:color="808080"/>
        </w:rPr>
      </w:pPr>
      <w:r w:rsidRPr="00091D81">
        <w:rPr>
          <w:rFonts w:ascii="Effra" w:eastAsia="Effra-Bold" w:hAnsi="Effra" w:cs="Effra-Bold"/>
          <w:b/>
          <w:bCs/>
          <w:color w:val="595959" w:themeColor="text1" w:themeTint="A6"/>
          <w:spacing w:val="5"/>
          <w:kern w:val="1"/>
          <w:sz w:val="22"/>
          <w:szCs w:val="22"/>
          <w:u w:color="808080"/>
        </w:rPr>
        <w:t>Awards</w:t>
      </w:r>
    </w:p>
    <w:p w14:paraId="111F8AB9" w14:textId="150FDFA6" w:rsidR="00DB7CF2" w:rsidRPr="00DB7CF2" w:rsidRDefault="00091D81" w:rsidP="00DB7CF2">
      <w:pPr>
        <w:pStyle w:val="Body"/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</w:pPr>
      <w:r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Gold Award for Architecture and Landscape</w:t>
      </w:r>
      <w:r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– </w:t>
      </w:r>
      <w:r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BIE</w:t>
      </w:r>
      <w:r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Awards,</w:t>
      </w:r>
      <w:r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C90136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  <w:t>Winner</w:t>
      </w:r>
      <w:r w:rsidR="00C90136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</w:t>
      </w:r>
      <w:r w:rsidR="00C90136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‘</w:t>
      </w:r>
      <w:r w:rsidR="00C90136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Lighting </w:t>
      </w:r>
      <w:r w:rsidR="00C90136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Projects</w:t>
      </w:r>
      <w:bookmarkStart w:id="0" w:name="_GoBack"/>
      <w:bookmarkEnd w:id="0"/>
      <w:r w:rsidR="00C90136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’</w:t>
      </w:r>
      <w:r w:rsidR="00C90136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– </w:t>
      </w:r>
      <w:r w:rsidR="00C90136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WIN</w:t>
      </w:r>
      <w:r w:rsidR="00C90136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Design</w:t>
      </w:r>
      <w:r w:rsidR="00C90136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Awards,</w:t>
      </w:r>
      <w:r w:rsidR="00C90136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="00C90136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  <w:t>Best Lighting Design</w:t>
      </w:r>
      <w:r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– </w:t>
      </w:r>
      <w:r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FX Design</w:t>
      </w:r>
      <w:r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Awards,</w:t>
      </w:r>
      <w:r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="00DB7CF2"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Best Public Use Project with Public Funding – Blueprint Awards,</w:t>
      </w:r>
      <w:r w:rsidR="00DB7CF2"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</w:p>
    <w:p w14:paraId="02199CEC" w14:textId="77777777" w:rsidR="005C6D4C" w:rsidRPr="00DB7CF2" w:rsidRDefault="00DB7CF2" w:rsidP="00DB7CF2">
      <w:pPr>
        <w:pStyle w:val="Body"/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</w:pPr>
      <w:r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  <w:t xml:space="preserve">Best Pavilion Architecture Award – Italian Association of Architects and other Italian </w:t>
      </w:r>
      <w:r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  <w:t xml:space="preserve">National Construction and Landscape bodies, 2015, </w:t>
      </w:r>
      <w:r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UK Pavilion Milan Expo 2015</w:t>
      </w:r>
      <w:r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Best of Best for Event/Exhibition – Iconic Awards, </w:t>
      </w:r>
      <w:r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UK Pavilion Milan Expo 2015</w:t>
      </w:r>
      <w:r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  <w:r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>Best Landscape Scheme, High Budget – Darc Awards,</w:t>
      </w:r>
      <w:r w:rsidRPr="00DB7CF2">
        <w:rPr>
          <w:rFonts w:ascii="Effra Light" w:eastAsia="Effra-Bold" w:hAnsi="Effra Light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UK Pavilion Milan Expo 2015</w:t>
      </w:r>
      <w:r w:rsidRPr="00DB7CF2">
        <w:rPr>
          <w:rFonts w:ascii="Effra" w:eastAsia="Effra-Bold" w:hAnsi="Effra" w:cs="Effra-Bold"/>
          <w:color w:val="595959" w:themeColor="text1" w:themeTint="A6"/>
          <w:spacing w:val="5"/>
          <w:kern w:val="1"/>
          <w:sz w:val="20"/>
          <w:szCs w:val="20"/>
          <w:u w:color="808080"/>
        </w:rPr>
        <w:br/>
      </w:r>
    </w:p>
    <w:p w14:paraId="2BA5C8AD" w14:textId="77777777" w:rsidR="005C6D4C" w:rsidRPr="00DB7CF2" w:rsidRDefault="00DB7CF2" w:rsidP="00DB7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0"/>
        </w:tabs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</w:pPr>
      <w:r w:rsidRPr="00DB7CF2">
        <w:rPr>
          <w:rFonts w:ascii="Effra" w:eastAsia="EffraLight-Regular" w:hAnsi="Effra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Kajima Sculpture Gold Award (Japan),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</w:t>
      </w:r>
      <w:r w:rsidRPr="00DB7CF2">
        <w:rPr>
          <w:rFonts w:ascii="EffraLight-Italic" w:eastAsia="EffraLight-Italic" w:hAnsi="EffraLight-Italic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Space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2014</w:t>
      </w:r>
    </w:p>
    <w:p w14:paraId="12105E82" w14:textId="77777777" w:rsidR="005C6D4C" w:rsidRPr="00DB7CF2" w:rsidRDefault="00DB7CF2" w:rsidP="00DB7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0"/>
        </w:tabs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</w:pPr>
      <w:r w:rsidRPr="00DB7CF2">
        <w:rPr>
          <w:rFonts w:ascii="Effra" w:eastAsia="EffraLight-Regular" w:hAnsi="Effra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Steel Design Award,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</w:t>
      </w:r>
      <w:r w:rsidRPr="00DB7CF2">
        <w:rPr>
          <w:rFonts w:ascii="EffraLight-Italic" w:eastAsia="EffraLight-Italic" w:hAnsi="EffraLight-Italic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Rise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2012</w:t>
      </w:r>
    </w:p>
    <w:p w14:paraId="19065A8D" w14:textId="77777777" w:rsidR="005C6D4C" w:rsidRPr="00DB7CF2" w:rsidRDefault="00DB7CF2" w:rsidP="00DB7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0"/>
        </w:tabs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</w:pPr>
      <w:r w:rsidRPr="00DB7CF2">
        <w:rPr>
          <w:rFonts w:ascii="Effra" w:eastAsia="EffraLight-Regular" w:hAnsi="Effra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lastRenderedPageBreak/>
        <w:t>International Structural Design Award (Project under £2 million),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</w:t>
      </w:r>
      <w:r w:rsidRPr="00DB7CF2">
        <w:rPr>
          <w:rFonts w:ascii="EffraLight-Italic" w:eastAsia="EffraLight-Italic" w:hAnsi="EffraLight-Italic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Rise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2012</w:t>
      </w:r>
    </w:p>
    <w:p w14:paraId="23CC84FA" w14:textId="77777777" w:rsidR="005C6D4C" w:rsidRPr="00DB7CF2" w:rsidRDefault="00DB7CF2" w:rsidP="00DB7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0"/>
        </w:tabs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</w:pPr>
      <w:r w:rsidRPr="00DB7CF2">
        <w:rPr>
          <w:rFonts w:ascii="Effra" w:eastAsia="EffraLight-Regular" w:hAnsi="Effra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BCI Construction Awards - Regeneration Award,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</w:t>
      </w:r>
      <w:r w:rsidRPr="00DB7CF2">
        <w:rPr>
          <w:rFonts w:ascii="EffraLight-Italic" w:eastAsia="EffraLight-Italic" w:hAnsi="EffraLight-Italic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Bradford Mirror Pool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2012</w:t>
      </w:r>
    </w:p>
    <w:p w14:paraId="781635AC" w14:textId="77777777" w:rsidR="005C6D4C" w:rsidRPr="00DB7CF2" w:rsidRDefault="00DB7CF2" w:rsidP="00DB7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0"/>
        </w:tabs>
        <w:rPr>
          <w:color w:val="595959" w:themeColor="text1" w:themeTint="A6"/>
        </w:rPr>
      </w:pPr>
      <w:r w:rsidRPr="00DB7CF2">
        <w:rPr>
          <w:rFonts w:ascii="Effra" w:eastAsia="EffraLight-Regular" w:hAnsi="Effra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Urban Lighting Project of the Year - LUX Awards,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 xml:space="preserve"> </w:t>
      </w:r>
      <w:r w:rsidRPr="00DB7CF2">
        <w:rPr>
          <w:rFonts w:ascii="EffraLight-Italic" w:eastAsia="EffraLight-Italic" w:hAnsi="EffraLight-Italic" w:cs="EffraLight-Italic"/>
          <w:i/>
          <w:iCs/>
          <w:color w:val="595959" w:themeColor="text1" w:themeTint="A6"/>
          <w:spacing w:val="5"/>
          <w:kern w:val="1"/>
          <w:sz w:val="20"/>
          <w:szCs w:val="20"/>
          <w:u w:color="808080"/>
        </w:rPr>
        <w:t>Bradford City Park Columns</w:t>
      </w:r>
      <w:r w:rsidRPr="00DB7CF2">
        <w:rPr>
          <w:rFonts w:ascii="EffraLight-Regular" w:eastAsia="EffraLight-Regular" w:hAnsi="EffraLight-Regular" w:cs="EffraLight-Regular"/>
          <w:color w:val="595959" w:themeColor="text1" w:themeTint="A6"/>
          <w:spacing w:val="5"/>
          <w:kern w:val="1"/>
          <w:sz w:val="20"/>
          <w:szCs w:val="20"/>
          <w:u w:color="808080"/>
        </w:rPr>
        <w:t>, 2012</w:t>
      </w:r>
    </w:p>
    <w:sectPr w:rsidR="005C6D4C" w:rsidRPr="00DB7CF2">
      <w:headerReference w:type="default" r:id="rId7"/>
      <w:foot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DBC51" w14:textId="77777777" w:rsidR="00DB7CF2" w:rsidRDefault="00DB7CF2">
      <w:r>
        <w:separator/>
      </w:r>
    </w:p>
  </w:endnote>
  <w:endnote w:type="continuationSeparator" w:id="0">
    <w:p w14:paraId="6B9A03F1" w14:textId="77777777" w:rsidR="00DB7CF2" w:rsidRDefault="00DB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Effra-Bold">
    <w:altName w:val="Times New Roman"/>
    <w:charset w:val="00"/>
    <w:family w:val="roman"/>
    <w:pitch w:val="default"/>
  </w:font>
  <w:font w:name="EffraLight-Italic">
    <w:altName w:val="Times New Roman"/>
    <w:charset w:val="00"/>
    <w:family w:val="roman"/>
    <w:pitch w:val="default"/>
  </w:font>
  <w:font w:name="EffraLight-Regular">
    <w:altName w:val="Effra Light"/>
    <w:charset w:val="00"/>
    <w:family w:val="roman"/>
    <w:pitch w:val="default"/>
  </w:font>
  <w:font w:name="Effra Light">
    <w:panose1 w:val="0200030608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FD7E" w14:textId="77777777" w:rsidR="00DB7CF2" w:rsidRDefault="00DB7CF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5F2EF" w14:textId="77777777" w:rsidR="00DB7CF2" w:rsidRDefault="00DB7CF2">
      <w:r>
        <w:separator/>
      </w:r>
    </w:p>
  </w:footnote>
  <w:footnote w:type="continuationSeparator" w:id="0">
    <w:p w14:paraId="03F2B218" w14:textId="77777777" w:rsidR="00DB7CF2" w:rsidRDefault="00DB7C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FBDAA" w14:textId="77777777" w:rsidR="00DB7CF2" w:rsidRDefault="00DB7CF2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187795" wp14:editId="6EB050D7">
          <wp:simplePos x="0" y="0"/>
          <wp:positionH relativeFrom="page">
            <wp:posOffset>4800598</wp:posOffset>
          </wp:positionH>
          <wp:positionV relativeFrom="page">
            <wp:posOffset>228599</wp:posOffset>
          </wp:positionV>
          <wp:extent cx="2382522" cy="690881"/>
          <wp:effectExtent l="0" t="0" r="0" b="0"/>
          <wp:wrapNone/>
          <wp:docPr id="1073741825" name="officeArt object" descr="LOGO 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LOGO 3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522" cy="6908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6D4C"/>
    <w:rsid w:val="00091D81"/>
    <w:rsid w:val="005C6D4C"/>
    <w:rsid w:val="00C90136"/>
    <w:rsid w:val="00D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CD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Tobias</cp:lastModifiedBy>
  <cp:revision>4</cp:revision>
  <dcterms:created xsi:type="dcterms:W3CDTF">2015-10-23T09:40:00Z</dcterms:created>
  <dcterms:modified xsi:type="dcterms:W3CDTF">2015-12-03T09:38:00Z</dcterms:modified>
</cp:coreProperties>
</file>